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C99" w:rsidRDefault="00790C99" w:rsidP="00715F09">
      <w:pPr>
        <w:pStyle w:val="Corpodetexto"/>
        <w:spacing w:line="360" w:lineRule="auto"/>
        <w:jc w:val="both"/>
        <w:rPr>
          <w:sz w:val="20"/>
        </w:rPr>
      </w:pPr>
    </w:p>
    <w:p w:rsidR="00790C99" w:rsidRDefault="00790C99" w:rsidP="00715F09">
      <w:pPr>
        <w:pStyle w:val="Corpodetexto"/>
        <w:spacing w:line="360" w:lineRule="auto"/>
        <w:jc w:val="both"/>
        <w:rPr>
          <w:sz w:val="20"/>
        </w:rPr>
      </w:pPr>
    </w:p>
    <w:p w:rsidR="00790C99" w:rsidRDefault="00790C99" w:rsidP="00715F09">
      <w:pPr>
        <w:pStyle w:val="Corpodetexto"/>
        <w:spacing w:line="360" w:lineRule="auto"/>
        <w:ind w:left="96"/>
        <w:jc w:val="both"/>
        <w:rPr>
          <w:sz w:val="2"/>
        </w:rPr>
      </w:pPr>
    </w:p>
    <w:p w:rsidR="00790C99" w:rsidRDefault="00790C99" w:rsidP="00715F09">
      <w:pPr>
        <w:pStyle w:val="Corpodetexto"/>
        <w:spacing w:before="4" w:line="360" w:lineRule="auto"/>
        <w:jc w:val="both"/>
        <w:rPr>
          <w:sz w:val="16"/>
        </w:rPr>
      </w:pPr>
    </w:p>
    <w:p w:rsidR="00790C99" w:rsidRDefault="00036C78" w:rsidP="00715F09">
      <w:pPr>
        <w:pStyle w:val="Ttulo1"/>
        <w:spacing w:before="98" w:line="360" w:lineRule="auto"/>
        <w:ind w:left="103" w:right="112"/>
        <w:jc w:val="center"/>
      </w:pPr>
      <w:r>
        <w:t>MEMORIAL DESCRITIVO</w:t>
      </w:r>
    </w:p>
    <w:p w:rsidR="00790C99" w:rsidRDefault="00790C99" w:rsidP="00715F09">
      <w:pPr>
        <w:pStyle w:val="Corpodetexto"/>
        <w:spacing w:before="11" w:line="360" w:lineRule="auto"/>
        <w:jc w:val="both"/>
        <w:rPr>
          <w:b/>
          <w:sz w:val="23"/>
        </w:rPr>
      </w:pPr>
    </w:p>
    <w:p w:rsidR="00790C99" w:rsidRDefault="00036C78" w:rsidP="00715F09">
      <w:pPr>
        <w:spacing w:line="360" w:lineRule="auto"/>
        <w:ind w:left="101" w:right="110" w:firstLine="708"/>
        <w:jc w:val="both"/>
        <w:rPr>
          <w:b/>
          <w:sz w:val="24"/>
        </w:rPr>
      </w:pPr>
      <w:r>
        <w:rPr>
          <w:b/>
          <w:sz w:val="24"/>
        </w:rPr>
        <w:t xml:space="preserve">ESTE MEMORIAL REFERE-SE À REFORMA DA ESCOLA MUNICIPAL </w:t>
      </w:r>
      <w:r w:rsidR="00F131C7">
        <w:rPr>
          <w:b/>
          <w:sz w:val="24"/>
        </w:rPr>
        <w:t>MONSENHOR DOUTOR FURTADO DE MEDONÇA</w:t>
      </w:r>
    </w:p>
    <w:p w:rsidR="00790C99" w:rsidRDefault="00036C78" w:rsidP="00715F09">
      <w:pPr>
        <w:spacing w:line="360" w:lineRule="auto"/>
        <w:ind w:left="101" w:right="2039"/>
        <w:jc w:val="both"/>
        <w:rPr>
          <w:b/>
          <w:sz w:val="24"/>
        </w:rPr>
      </w:pPr>
      <w:r>
        <w:rPr>
          <w:b/>
          <w:sz w:val="24"/>
        </w:rPr>
        <w:t xml:space="preserve">Local: </w:t>
      </w:r>
      <w:r w:rsidR="00F131C7">
        <w:rPr>
          <w:b/>
          <w:sz w:val="24"/>
        </w:rPr>
        <w:t>Rua</w:t>
      </w:r>
      <w:r w:rsidR="00F0465D">
        <w:rPr>
          <w:b/>
          <w:sz w:val="24"/>
        </w:rPr>
        <w:t xml:space="preserve"> Cacilda de Oliveira Rosa</w:t>
      </w:r>
      <w:r w:rsidR="00F131C7">
        <w:rPr>
          <w:b/>
          <w:sz w:val="24"/>
        </w:rPr>
        <w:t xml:space="preserve">       </w:t>
      </w:r>
      <w:r>
        <w:rPr>
          <w:b/>
          <w:sz w:val="24"/>
        </w:rPr>
        <w:t xml:space="preserve">, </w:t>
      </w:r>
      <w:r w:rsidR="00F131C7">
        <w:rPr>
          <w:b/>
          <w:sz w:val="24"/>
        </w:rPr>
        <w:t xml:space="preserve">Nº </w:t>
      </w:r>
      <w:r w:rsidR="00F0465D">
        <w:rPr>
          <w:b/>
          <w:sz w:val="24"/>
        </w:rPr>
        <w:t>S/N</w:t>
      </w:r>
      <w:r w:rsidR="00F131C7">
        <w:rPr>
          <w:b/>
          <w:sz w:val="24"/>
        </w:rPr>
        <w:t xml:space="preserve">   </w:t>
      </w:r>
      <w:r>
        <w:rPr>
          <w:b/>
          <w:sz w:val="24"/>
        </w:rPr>
        <w:t xml:space="preserve">, </w:t>
      </w:r>
      <w:r w:rsidR="00F131C7">
        <w:rPr>
          <w:b/>
          <w:sz w:val="24"/>
        </w:rPr>
        <w:t xml:space="preserve">Bairro   </w:t>
      </w:r>
      <w:r w:rsidR="00F0465D">
        <w:rPr>
          <w:b/>
          <w:sz w:val="24"/>
        </w:rPr>
        <w:t>Pantano dos Rosas</w:t>
      </w:r>
      <w:r w:rsidR="00F131C7">
        <w:rPr>
          <w:b/>
          <w:sz w:val="24"/>
        </w:rPr>
        <w:t xml:space="preserve">  </w:t>
      </w:r>
      <w:r>
        <w:rPr>
          <w:b/>
          <w:sz w:val="24"/>
        </w:rPr>
        <w:t xml:space="preserve">, </w:t>
      </w:r>
      <w:r w:rsidR="00C948A2">
        <w:rPr>
          <w:b/>
          <w:sz w:val="24"/>
        </w:rPr>
        <w:t>Estiva</w:t>
      </w:r>
      <w:r w:rsidR="00F131C7">
        <w:rPr>
          <w:b/>
          <w:sz w:val="24"/>
        </w:rPr>
        <w:t xml:space="preserve"> – </w:t>
      </w:r>
      <w:r>
        <w:rPr>
          <w:b/>
          <w:sz w:val="24"/>
        </w:rPr>
        <w:t>MG. Obra: Reforma da Escola Municipal</w:t>
      </w:r>
      <w:r w:rsidR="00F0465D">
        <w:rPr>
          <w:b/>
          <w:sz w:val="24"/>
        </w:rPr>
        <w:t xml:space="preserve"> Monsenhor Dr. Furtado de Mendonça</w:t>
      </w:r>
      <w:r>
        <w:rPr>
          <w:b/>
          <w:sz w:val="24"/>
        </w:rPr>
        <w:t>.</w:t>
      </w:r>
    </w:p>
    <w:p w:rsidR="00790C99" w:rsidRPr="00F131C7" w:rsidRDefault="00036C78" w:rsidP="00715F09">
      <w:pPr>
        <w:spacing w:line="360" w:lineRule="auto"/>
        <w:ind w:left="101"/>
        <w:jc w:val="both"/>
        <w:rPr>
          <w:b/>
          <w:sz w:val="24"/>
        </w:rPr>
      </w:pPr>
      <w:r w:rsidRPr="00F131C7">
        <w:rPr>
          <w:b/>
          <w:sz w:val="24"/>
        </w:rPr>
        <w:t>R.T.:</w:t>
      </w:r>
      <w:r w:rsidR="00F131C7">
        <w:rPr>
          <w:b/>
          <w:sz w:val="24"/>
        </w:rPr>
        <w:t xml:space="preserve">   </w:t>
      </w:r>
      <w:r w:rsidR="00F0465D">
        <w:rPr>
          <w:b/>
          <w:sz w:val="24"/>
        </w:rPr>
        <w:t>Joaquim Francisco Pereira</w:t>
      </w:r>
      <w:r w:rsidR="00F131C7">
        <w:rPr>
          <w:b/>
          <w:sz w:val="24"/>
        </w:rPr>
        <w:t xml:space="preserve"> </w:t>
      </w:r>
      <w:r w:rsidRPr="00F131C7">
        <w:rPr>
          <w:b/>
          <w:sz w:val="24"/>
        </w:rPr>
        <w:t>–</w:t>
      </w:r>
      <w:r w:rsidR="00F131C7">
        <w:rPr>
          <w:b/>
          <w:sz w:val="24"/>
        </w:rPr>
        <w:t xml:space="preserve">       </w:t>
      </w:r>
      <w:r w:rsidRPr="00F131C7">
        <w:rPr>
          <w:b/>
          <w:sz w:val="24"/>
        </w:rPr>
        <w:t xml:space="preserve"> C</w:t>
      </w:r>
      <w:r w:rsidR="00F131C7">
        <w:rPr>
          <w:b/>
          <w:sz w:val="24"/>
        </w:rPr>
        <w:t xml:space="preserve">REA:     </w:t>
      </w:r>
      <w:r w:rsidR="00F0465D" w:rsidRPr="00F0465D">
        <w:rPr>
          <w:b/>
          <w:sz w:val="24"/>
        </w:rPr>
        <w:t xml:space="preserve">40.914              </w:t>
      </w:r>
    </w:p>
    <w:p w:rsidR="00790C99" w:rsidRDefault="00790C99" w:rsidP="00715F09">
      <w:pPr>
        <w:pStyle w:val="Corpodetexto"/>
        <w:spacing w:line="360" w:lineRule="auto"/>
        <w:jc w:val="both"/>
        <w:rPr>
          <w:b/>
        </w:rPr>
      </w:pPr>
    </w:p>
    <w:p w:rsidR="00790C99" w:rsidRDefault="00036C78" w:rsidP="00AE0901">
      <w:pPr>
        <w:pStyle w:val="Ttulo1"/>
      </w:pPr>
      <w:r>
        <w:t>Dos Serviços a serem executados:</w:t>
      </w:r>
    </w:p>
    <w:p w:rsidR="00AE0901" w:rsidRDefault="00AE0901" w:rsidP="00AE0901">
      <w:pPr>
        <w:pStyle w:val="Ttulo1"/>
      </w:pPr>
    </w:p>
    <w:p w:rsidR="0073220A" w:rsidRDefault="00036C78" w:rsidP="00715F09">
      <w:pPr>
        <w:pStyle w:val="Corpodetexto"/>
        <w:spacing w:line="360" w:lineRule="auto"/>
        <w:ind w:left="101" w:right="110" w:firstLine="708"/>
        <w:jc w:val="both"/>
      </w:pPr>
      <w:r>
        <w:t>Troca d</w:t>
      </w:r>
      <w:r w:rsidR="0073220A">
        <w:t>e</w:t>
      </w:r>
      <w:r w:rsidR="00E91A54">
        <w:t xml:space="preserve"> </w:t>
      </w:r>
      <w:r w:rsidR="00C948A2">
        <w:t>piso</w:t>
      </w:r>
      <w:r w:rsidR="00E91A54">
        <w:t xml:space="preserve"> e revestimento</w:t>
      </w:r>
      <w:r w:rsidR="00C948A2">
        <w:t xml:space="preserve"> </w:t>
      </w:r>
      <w:r>
        <w:t xml:space="preserve">do prédio principal </w:t>
      </w:r>
      <w:r w:rsidR="0073220A">
        <w:t xml:space="preserve">nos locais com problemas detectados, </w:t>
      </w:r>
      <w:r w:rsidR="00C948A2">
        <w:t>colocação de novos</w:t>
      </w:r>
      <w:r>
        <w:t xml:space="preserve"> </w:t>
      </w:r>
      <w:r w:rsidR="00C948A2">
        <w:t>pisos e revestimento</w:t>
      </w:r>
      <w:r w:rsidR="00E91A54">
        <w:t xml:space="preserve"> de acordo com o projeto</w:t>
      </w:r>
      <w:r w:rsidR="00497F40">
        <w:t>,</w:t>
      </w:r>
      <w:r w:rsidR="00736373">
        <w:t xml:space="preserve"> </w:t>
      </w:r>
      <w:r w:rsidR="0073220A">
        <w:t>n</w:t>
      </w:r>
      <w:r w:rsidR="00736373">
        <w:t>os seguintes locais</w:t>
      </w:r>
      <w:r>
        <w:t>;</w:t>
      </w:r>
      <w:r w:rsidR="00C948A2">
        <w:t xml:space="preserve"> Telecentro, depósito, </w:t>
      </w:r>
      <w:r>
        <w:t>sanitários,</w:t>
      </w:r>
      <w:r w:rsidR="00736373">
        <w:t xml:space="preserve"> </w:t>
      </w:r>
      <w:r w:rsidR="008D782F">
        <w:t>refeitório, Cozinha</w:t>
      </w:r>
      <w:r w:rsidR="00736373">
        <w:t xml:space="preserve">, </w:t>
      </w:r>
      <w:r w:rsidR="008D782F">
        <w:t>Dispensa</w:t>
      </w:r>
      <w:r w:rsidR="0073220A">
        <w:t xml:space="preserve">. </w:t>
      </w:r>
    </w:p>
    <w:p w:rsidR="00790C99" w:rsidRDefault="0073220A" w:rsidP="00715F09">
      <w:pPr>
        <w:pStyle w:val="Corpodetexto"/>
        <w:spacing w:line="360" w:lineRule="auto"/>
        <w:ind w:left="101" w:right="110" w:firstLine="708"/>
        <w:jc w:val="both"/>
      </w:pPr>
      <w:r>
        <w:t>N</w:t>
      </w:r>
      <w:r w:rsidR="00E91A54">
        <w:t xml:space="preserve">as salas de aulas serão substituídos alguns pisos que se encontra </w:t>
      </w:r>
      <w:r w:rsidR="00736373">
        <w:t>em condições ruins</w:t>
      </w:r>
      <w:r>
        <w:t>, além de: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ind w:right="1866"/>
        <w:jc w:val="both"/>
      </w:pPr>
      <w:r>
        <w:t>Substituição de portas quebradas.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jc w:val="both"/>
      </w:pPr>
      <w:r>
        <w:t>Remoção de reboco onde há infiltrações</w:t>
      </w:r>
      <w:r w:rsidR="0073220A">
        <w:t>,</w:t>
      </w:r>
      <w:r>
        <w:t xml:space="preserve"> com execução de reboco novo.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jc w:val="both"/>
      </w:pPr>
      <w:r>
        <w:t>Remoção dos pisos cerâmicos e de ardósia</w:t>
      </w:r>
      <w:r w:rsidR="008D782F">
        <w:t xml:space="preserve"> para assentamento de novo piso </w:t>
      </w:r>
      <w:r>
        <w:t>cerâmico antiderrapante.</w:t>
      </w:r>
    </w:p>
    <w:p w:rsidR="00790C99" w:rsidRDefault="00036C78" w:rsidP="00715F09">
      <w:pPr>
        <w:pStyle w:val="Corpodetexto"/>
        <w:numPr>
          <w:ilvl w:val="1"/>
          <w:numId w:val="2"/>
        </w:numPr>
        <w:spacing w:line="360" w:lineRule="auto"/>
        <w:ind w:right="3199"/>
        <w:jc w:val="both"/>
      </w:pPr>
      <w:r>
        <w:t>Manute</w:t>
      </w:r>
      <w:r w:rsidR="0073220A">
        <w:t xml:space="preserve">nção nas instalações elétrica e </w:t>
      </w:r>
      <w:r>
        <w:t>hidráulica. Pintura geral.</w:t>
      </w:r>
    </w:p>
    <w:p w:rsidR="00F131C7" w:rsidRDefault="00F131C7" w:rsidP="00715F09">
      <w:pPr>
        <w:pStyle w:val="Corpodetexto"/>
        <w:numPr>
          <w:ilvl w:val="1"/>
          <w:numId w:val="2"/>
        </w:numPr>
        <w:spacing w:line="360" w:lineRule="auto"/>
        <w:ind w:right="3199"/>
        <w:jc w:val="both"/>
      </w:pPr>
      <w:r>
        <w:t>Ampliação de uma dispensa</w:t>
      </w:r>
    </w:p>
    <w:p w:rsidR="00790C99" w:rsidRDefault="00790C99" w:rsidP="00715F09">
      <w:pPr>
        <w:pStyle w:val="Corpodetexto"/>
        <w:spacing w:before="3" w:line="360" w:lineRule="auto"/>
        <w:jc w:val="both"/>
      </w:pPr>
    </w:p>
    <w:p w:rsidR="00790C99" w:rsidRDefault="00036C78" w:rsidP="00715F09">
      <w:pPr>
        <w:pStyle w:val="Ttulo1"/>
        <w:spacing w:line="360" w:lineRule="auto"/>
        <w:jc w:val="both"/>
      </w:pPr>
      <w:r>
        <w:t>Da Justificativa:</w:t>
      </w:r>
    </w:p>
    <w:p w:rsidR="00790C99" w:rsidRDefault="00036C78" w:rsidP="00715F09">
      <w:pPr>
        <w:pStyle w:val="Corpodetexto"/>
        <w:spacing w:line="360" w:lineRule="auto"/>
        <w:ind w:left="101" w:right="110" w:firstLine="708"/>
        <w:jc w:val="both"/>
      </w:pPr>
      <w:r>
        <w:t>O prédio da Escola Municipal, encontra-se degradado, com infiltrações</w:t>
      </w:r>
      <w:r w:rsidR="0073220A">
        <w:t xml:space="preserve"> e com a pintura </w:t>
      </w:r>
      <w:r w:rsidR="008D782F">
        <w:t>bem deteriorada</w:t>
      </w:r>
      <w:r>
        <w:t>, parede</w:t>
      </w:r>
      <w:r w:rsidR="0073220A">
        <w:t>s com mofo, causando mal cheiro;</w:t>
      </w:r>
      <w:r>
        <w:t xml:space="preserve"> podendo acarretar problemas de saúde aos alunos e funcionários .</w:t>
      </w:r>
    </w:p>
    <w:p w:rsidR="00790C99" w:rsidRDefault="00790C99" w:rsidP="00715F09">
      <w:pPr>
        <w:pStyle w:val="Corpodetexto"/>
        <w:spacing w:before="9" w:line="360" w:lineRule="auto"/>
        <w:jc w:val="both"/>
        <w:rPr>
          <w:sz w:val="23"/>
        </w:rPr>
      </w:pPr>
    </w:p>
    <w:p w:rsidR="00790C99" w:rsidRDefault="00036C78" w:rsidP="00715F09">
      <w:pPr>
        <w:pStyle w:val="Corpodetexto"/>
        <w:spacing w:line="360" w:lineRule="auto"/>
        <w:ind w:left="103" w:right="116"/>
        <w:jc w:val="both"/>
      </w:pPr>
      <w:r>
        <w:t>TODOS OS MATERIAIS DESCRITOS NESTE MEMORIAL DEVERÃO SEGUIR AS NORMAS DA ASSOCIAÇÃO BRASILEIRA DE NORMAS TÉCNICAS – ABNT</w:t>
      </w:r>
    </w:p>
    <w:p w:rsidR="00790C99" w:rsidRDefault="00036C78" w:rsidP="00715F09">
      <w:pPr>
        <w:pStyle w:val="Corpodetexto"/>
        <w:spacing w:line="360" w:lineRule="auto"/>
        <w:ind w:left="101"/>
        <w:jc w:val="both"/>
      </w:pPr>
      <w:r>
        <w:t xml:space="preserve">Para elaboração da planilha orçamentária foi utilizada planilha de composição de custos </w:t>
      </w:r>
      <w:r>
        <w:lastRenderedPageBreak/>
        <w:t>da SETOP</w:t>
      </w:r>
      <w:r w:rsidR="008D782F">
        <w:t xml:space="preserve"> – SINAPI - SEINFRA</w:t>
      </w:r>
      <w:r>
        <w:t>.</w:t>
      </w:r>
    </w:p>
    <w:p w:rsidR="00790C99" w:rsidRDefault="00790C99" w:rsidP="00715F09">
      <w:pPr>
        <w:pStyle w:val="Corpodetexto"/>
        <w:spacing w:line="360" w:lineRule="auto"/>
        <w:jc w:val="both"/>
        <w:rPr>
          <w:sz w:val="26"/>
        </w:rPr>
      </w:pPr>
    </w:p>
    <w:p w:rsidR="00790C99" w:rsidRDefault="00036C78" w:rsidP="00715F09">
      <w:pPr>
        <w:pStyle w:val="Ttulo1"/>
        <w:spacing w:before="223" w:line="360" w:lineRule="auto"/>
        <w:jc w:val="both"/>
      </w:pPr>
      <w:r>
        <w:t>Das Esquadrias:</w:t>
      </w:r>
    </w:p>
    <w:p w:rsidR="00790C99" w:rsidRDefault="00036C78" w:rsidP="00715F09">
      <w:pPr>
        <w:spacing w:line="360" w:lineRule="auto"/>
        <w:ind w:left="101" w:right="382" w:firstLine="708"/>
        <w:jc w:val="both"/>
      </w:pPr>
      <w:r>
        <w:t>Todo material a ser empregado nas esquadrias deverá estar de acordo com os respectivos desenhos e detalhes de projeto, sem defeito de fabricação ou falhas de laminação.</w:t>
      </w:r>
    </w:p>
    <w:p w:rsidR="00790C99" w:rsidRPr="008D782F" w:rsidRDefault="00036C78" w:rsidP="00715F09">
      <w:pPr>
        <w:pStyle w:val="Corpodetexto"/>
        <w:spacing w:line="360" w:lineRule="auto"/>
        <w:ind w:left="103" w:right="6535"/>
        <w:jc w:val="both"/>
        <w:rPr>
          <w:b/>
          <w:u w:val="single"/>
        </w:rPr>
      </w:pPr>
      <w:r w:rsidRPr="008D782F">
        <w:rPr>
          <w:b/>
          <w:u w:val="single"/>
        </w:rPr>
        <w:t>Portas:</w:t>
      </w:r>
    </w:p>
    <w:p w:rsidR="00790C99" w:rsidRDefault="00036C78" w:rsidP="00715F09">
      <w:pPr>
        <w:pStyle w:val="Corpodetexto"/>
        <w:spacing w:line="360" w:lineRule="auto"/>
        <w:ind w:left="101" w:right="112" w:firstLine="708"/>
        <w:jc w:val="both"/>
      </w:pPr>
      <w:r>
        <w:t>As portas internas a serem substituídas, serão executadas em madeira de 36</w:t>
      </w:r>
      <w:r w:rsidR="008D782F">
        <w:t xml:space="preserve"> </w:t>
      </w:r>
      <w:r>
        <w:t>mm, com estrutura central sarrafeada. Serão revestidas com pintura esmalte nas duas faces nas cores indicadas em projeto.</w:t>
      </w:r>
    </w:p>
    <w:p w:rsidR="008D782F" w:rsidRDefault="00036C78" w:rsidP="00715F09">
      <w:pPr>
        <w:pStyle w:val="Corpodetexto"/>
        <w:spacing w:line="360" w:lineRule="auto"/>
        <w:ind w:left="101" w:right="112" w:firstLine="708"/>
        <w:jc w:val="both"/>
      </w:pPr>
      <w:r>
        <w:t xml:space="preserve">As portas indicadas no projeto ( externas) serão </w:t>
      </w:r>
      <w:r w:rsidR="008D782F">
        <w:t>executadas em madeira de 36 mm, com estrutura central sarrafeada. Serão revestidas com pintura esmalte nas duas faces nas cores indicadas em projeto.</w:t>
      </w:r>
    </w:p>
    <w:p w:rsidR="00715F09" w:rsidRDefault="00715F09" w:rsidP="00715F09">
      <w:pPr>
        <w:pStyle w:val="Corpodetexto"/>
        <w:spacing w:line="360" w:lineRule="auto"/>
        <w:ind w:left="101" w:right="110"/>
        <w:jc w:val="both"/>
        <w:rPr>
          <w:b/>
          <w:u w:val="single"/>
        </w:rPr>
      </w:pPr>
    </w:p>
    <w:p w:rsidR="00F131C7" w:rsidRDefault="00036C78" w:rsidP="00715F09">
      <w:pPr>
        <w:pStyle w:val="Corpodetexto"/>
        <w:spacing w:line="360" w:lineRule="auto"/>
        <w:ind w:left="101" w:right="110"/>
        <w:jc w:val="both"/>
      </w:pPr>
      <w:r w:rsidRPr="008D782F">
        <w:rPr>
          <w:b/>
          <w:u w:val="single"/>
        </w:rPr>
        <w:t>Fechaduras:</w:t>
      </w:r>
      <w:r>
        <w:t xml:space="preserve"> </w:t>
      </w:r>
    </w:p>
    <w:p w:rsidR="00715F09" w:rsidRDefault="00036C78" w:rsidP="00715F09">
      <w:pPr>
        <w:pStyle w:val="Corpodetexto"/>
        <w:spacing w:line="360" w:lineRule="auto"/>
        <w:ind w:left="101" w:right="110" w:firstLine="619"/>
        <w:jc w:val="both"/>
      </w:pPr>
      <w:r>
        <w:t xml:space="preserve">Todas as ferragens para as esquadrias, tais como: fechaduras, dobradiças, fechos, </w:t>
      </w:r>
    </w:p>
    <w:p w:rsidR="00790C99" w:rsidRDefault="00036C78" w:rsidP="00715F09">
      <w:pPr>
        <w:pStyle w:val="Corpodetexto"/>
        <w:spacing w:line="360" w:lineRule="auto"/>
        <w:ind w:left="101" w:right="110"/>
        <w:jc w:val="both"/>
      </w:pPr>
      <w:r>
        <w:t>ferrolhos, maçanetas, puxadores e espelhos, serão de 1ª qualidade, acabamento cromado.</w:t>
      </w:r>
      <w:r w:rsidR="00715F09">
        <w:t xml:space="preserve"> </w:t>
      </w:r>
      <w:r>
        <w:t>Todas as dobradiças serão de 1ª qualidade.</w:t>
      </w:r>
    </w:p>
    <w:p w:rsidR="00790C99" w:rsidRDefault="00790C99" w:rsidP="00715F09">
      <w:pPr>
        <w:pStyle w:val="Corpodetexto"/>
        <w:spacing w:before="4" w:line="360" w:lineRule="auto"/>
        <w:jc w:val="both"/>
        <w:rPr>
          <w:sz w:val="22"/>
        </w:rPr>
      </w:pPr>
    </w:p>
    <w:p w:rsidR="00790C99" w:rsidRDefault="00036C78" w:rsidP="00715F09">
      <w:pPr>
        <w:pStyle w:val="Ttulo1"/>
        <w:spacing w:before="1" w:line="360" w:lineRule="auto"/>
        <w:ind w:left="81" w:right="6591"/>
        <w:jc w:val="both"/>
      </w:pPr>
      <w:r>
        <w:t>Dos Revestimentos:</w:t>
      </w:r>
    </w:p>
    <w:p w:rsidR="00790C99" w:rsidRDefault="00790C99" w:rsidP="00715F09">
      <w:pPr>
        <w:pStyle w:val="Corpodetexto"/>
        <w:spacing w:line="360" w:lineRule="auto"/>
        <w:ind w:left="96"/>
        <w:jc w:val="both"/>
        <w:rPr>
          <w:sz w:val="2"/>
        </w:rPr>
      </w:pPr>
    </w:p>
    <w:p w:rsidR="00790C99" w:rsidRPr="004D0C36" w:rsidRDefault="00036C78" w:rsidP="00715F09">
      <w:pPr>
        <w:spacing w:before="10" w:line="360" w:lineRule="auto"/>
        <w:ind w:left="101"/>
        <w:jc w:val="both"/>
        <w:rPr>
          <w:b/>
          <w:sz w:val="24"/>
          <w:u w:val="single"/>
        </w:rPr>
      </w:pPr>
      <w:r w:rsidRPr="004D0C36">
        <w:rPr>
          <w:b/>
          <w:sz w:val="24"/>
          <w:u w:val="single"/>
        </w:rPr>
        <w:t>Paredes:</w:t>
      </w:r>
    </w:p>
    <w:p w:rsidR="00790C99" w:rsidRDefault="00036C78" w:rsidP="00715F09">
      <w:pPr>
        <w:pStyle w:val="Corpodetexto"/>
        <w:spacing w:line="360" w:lineRule="auto"/>
        <w:ind w:left="101" w:right="108" w:firstLine="708"/>
        <w:jc w:val="both"/>
      </w:pPr>
      <w:r>
        <w:t xml:space="preserve">As paredes </w:t>
      </w:r>
      <w:r w:rsidR="004D0C36">
        <w:t xml:space="preserve">dos sanitarios, refeitorio, cozinha, dispensa, deposito </w:t>
      </w:r>
      <w:r>
        <w:t xml:space="preserve">receberão revestimento cerâmico até </w:t>
      </w:r>
      <w:r w:rsidR="004D0C36">
        <w:t>o teto</w:t>
      </w:r>
      <w:r>
        <w:t>. O revestimento ser</w:t>
      </w:r>
      <w:r w:rsidR="004D0C36">
        <w:t>á em azulejo 40x40 e</w:t>
      </w:r>
      <w:r>
        <w:t xml:space="preserve"> assentado com argamassa</w:t>
      </w:r>
      <w:r>
        <w:rPr>
          <w:spacing w:val="-2"/>
        </w:rPr>
        <w:t xml:space="preserve"> </w:t>
      </w:r>
      <w:r>
        <w:t>colante.</w:t>
      </w:r>
    </w:p>
    <w:p w:rsidR="00790C99" w:rsidRDefault="00036C78" w:rsidP="00715F09">
      <w:pPr>
        <w:pStyle w:val="Corpodetexto"/>
        <w:spacing w:line="360" w:lineRule="auto"/>
        <w:ind w:left="101" w:right="128"/>
        <w:jc w:val="both"/>
      </w:pPr>
      <w:r>
        <w:t>OBS.: nas áreas externas o índice de dilatação das peças e retração das juntas é maior que em áreas internas, por essa razão, argamassas e rejuntes são especiais.</w:t>
      </w:r>
    </w:p>
    <w:p w:rsidR="00715F09" w:rsidRDefault="00715F09" w:rsidP="00715F09">
      <w:pPr>
        <w:pStyle w:val="Ttulo1"/>
        <w:spacing w:before="2" w:line="360" w:lineRule="auto"/>
        <w:jc w:val="both"/>
        <w:rPr>
          <w:u w:val="single"/>
        </w:rPr>
      </w:pPr>
    </w:p>
    <w:p w:rsidR="00790C99" w:rsidRPr="00F131C7" w:rsidRDefault="00036C78" w:rsidP="00715F09">
      <w:pPr>
        <w:pStyle w:val="Ttulo1"/>
        <w:spacing w:before="2" w:line="360" w:lineRule="auto"/>
        <w:jc w:val="both"/>
        <w:rPr>
          <w:u w:val="single"/>
        </w:rPr>
      </w:pPr>
      <w:r w:rsidRPr="00F131C7">
        <w:rPr>
          <w:u w:val="single"/>
        </w:rPr>
        <w:t>Teto:</w:t>
      </w:r>
    </w:p>
    <w:p w:rsidR="00790C99" w:rsidRDefault="00036C78" w:rsidP="00715F09">
      <w:pPr>
        <w:pStyle w:val="Corpodetexto"/>
        <w:spacing w:line="360" w:lineRule="auto"/>
        <w:ind w:left="101"/>
        <w:jc w:val="both"/>
      </w:pPr>
      <w:r>
        <w:t>O teto receberá tinta acrílica branco neve.</w:t>
      </w:r>
    </w:p>
    <w:p w:rsidR="00715F09" w:rsidRDefault="00715F09" w:rsidP="00715F09">
      <w:pPr>
        <w:pStyle w:val="Ttulo1"/>
        <w:spacing w:line="360" w:lineRule="auto"/>
        <w:jc w:val="both"/>
      </w:pPr>
    </w:p>
    <w:p w:rsidR="00790C99" w:rsidRPr="00715F09" w:rsidRDefault="00036C78" w:rsidP="00715F09">
      <w:pPr>
        <w:pStyle w:val="Ttulo1"/>
        <w:spacing w:line="360" w:lineRule="auto"/>
        <w:jc w:val="both"/>
      </w:pPr>
      <w:r w:rsidRPr="00715F09">
        <w:t>Das Soleiras e Rodapés:</w:t>
      </w:r>
    </w:p>
    <w:p w:rsidR="00790C99" w:rsidRPr="002C622C" w:rsidRDefault="00036C78" w:rsidP="00715F09">
      <w:pPr>
        <w:pStyle w:val="Corpodetexto"/>
        <w:spacing w:line="360" w:lineRule="auto"/>
        <w:ind w:left="101" w:right="109" w:firstLine="707"/>
        <w:jc w:val="both"/>
      </w:pPr>
      <w:r w:rsidRPr="00F131C7">
        <w:rPr>
          <w:u w:val="single"/>
        </w:rPr>
        <w:t>Soleiras</w:t>
      </w:r>
      <w:r w:rsidRPr="002C622C">
        <w:t xml:space="preserve"> - Serão instaladas sob as portas, sempre que houver mudança de nível de pavimentação, acompanhando o nível mais alto. As soleiras serão de Granito cinza andorinha terão espessura de 2 cm e na largura da</w:t>
      </w:r>
      <w:r w:rsidRPr="002C622C">
        <w:rPr>
          <w:spacing w:val="-7"/>
        </w:rPr>
        <w:t xml:space="preserve"> </w:t>
      </w:r>
      <w:r w:rsidRPr="002C622C">
        <w:t>parede.</w:t>
      </w:r>
    </w:p>
    <w:p w:rsidR="000C5DE5" w:rsidRDefault="00036C78" w:rsidP="00715F09">
      <w:pPr>
        <w:pStyle w:val="Corpodetexto"/>
        <w:spacing w:line="360" w:lineRule="auto"/>
        <w:ind w:left="101" w:right="113" w:firstLine="708"/>
        <w:jc w:val="both"/>
      </w:pPr>
      <w:r w:rsidRPr="00F131C7">
        <w:rPr>
          <w:u w:val="single"/>
        </w:rPr>
        <w:t>Rodapés</w:t>
      </w:r>
      <w:r>
        <w:t xml:space="preserve"> - Serão instalados rodapés em </w:t>
      </w:r>
      <w:r w:rsidR="00736373">
        <w:t xml:space="preserve">nos ambientes onde passaram por </w:t>
      </w:r>
      <w:r w:rsidR="00736373">
        <w:lastRenderedPageBreak/>
        <w:t xml:space="preserve">reforma, </w:t>
      </w:r>
      <w:r>
        <w:t xml:space="preserve"> sempre em concordância com o piso, exceto quando especificado de outra forma. Os </w:t>
      </w:r>
    </w:p>
    <w:p w:rsidR="000C5DE5" w:rsidRDefault="000C5DE5" w:rsidP="00715F09">
      <w:pPr>
        <w:pStyle w:val="Corpodetexto"/>
        <w:spacing w:line="360" w:lineRule="auto"/>
        <w:ind w:left="101" w:right="113" w:firstLine="708"/>
        <w:jc w:val="both"/>
      </w:pPr>
    </w:p>
    <w:p w:rsidR="00790C99" w:rsidRDefault="00036C78" w:rsidP="000C5DE5">
      <w:pPr>
        <w:pStyle w:val="Corpodetexto"/>
        <w:spacing w:line="360" w:lineRule="auto"/>
        <w:ind w:left="101" w:right="113" w:firstLine="41"/>
        <w:jc w:val="both"/>
      </w:pPr>
      <w:r>
        <w:t>rodapés serã</w:t>
      </w:r>
      <w:r w:rsidR="004D0C36">
        <w:t>o do mesmo piso com altura de 7 c</w:t>
      </w:r>
      <w:r>
        <w:t>m.</w:t>
      </w:r>
    </w:p>
    <w:p w:rsidR="00F131C7" w:rsidRDefault="00F131C7" w:rsidP="00715F09">
      <w:pPr>
        <w:pStyle w:val="Corpodetexto"/>
        <w:spacing w:line="360" w:lineRule="auto"/>
        <w:ind w:left="101" w:right="113" w:firstLine="708"/>
        <w:jc w:val="both"/>
      </w:pPr>
    </w:p>
    <w:p w:rsidR="00F131C7" w:rsidRPr="00715F09" w:rsidRDefault="00F131C7" w:rsidP="00715F09">
      <w:pPr>
        <w:pStyle w:val="Ttulo1"/>
        <w:spacing w:line="360" w:lineRule="auto"/>
        <w:jc w:val="both"/>
      </w:pPr>
      <w:r w:rsidRPr="00715F09">
        <w:t>Da Alvenaria de Vedação:</w:t>
      </w:r>
    </w:p>
    <w:p w:rsidR="00333837" w:rsidRDefault="00333837" w:rsidP="00715F09">
      <w:pPr>
        <w:widowControl/>
        <w:autoSpaceDE/>
        <w:autoSpaceDN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Da ampliação de uma dispensa será executada em </w:t>
      </w:r>
      <w:r w:rsidR="00F131C7" w:rsidRPr="00F131C7">
        <w:rPr>
          <w:sz w:val="24"/>
          <w:szCs w:val="24"/>
        </w:rPr>
        <w:t>tijolos cerâmicos</w:t>
      </w:r>
      <w:r>
        <w:rPr>
          <w:sz w:val="24"/>
          <w:szCs w:val="24"/>
        </w:rPr>
        <w:t xml:space="preserve"> </w:t>
      </w:r>
      <w:r w:rsidR="00F131C7" w:rsidRPr="00F131C7">
        <w:rPr>
          <w:sz w:val="24"/>
          <w:szCs w:val="24"/>
        </w:rPr>
        <w:t>(dimensões nominais: 39x19x09); assentamento em argamassa no tra</w:t>
      </w:r>
      <w:r>
        <w:rPr>
          <w:sz w:val="24"/>
          <w:szCs w:val="24"/>
        </w:rPr>
        <w:t>ço 1:2:8 (cimento, cal e areia), para que as paredes seja</w:t>
      </w:r>
      <w:r w:rsidR="0073220A">
        <w:rPr>
          <w:sz w:val="24"/>
          <w:szCs w:val="24"/>
        </w:rPr>
        <w:t>m fechadas até o teto, efetuando</w:t>
      </w:r>
      <w:r>
        <w:rPr>
          <w:sz w:val="24"/>
          <w:szCs w:val="24"/>
        </w:rPr>
        <w:t xml:space="preserve"> um e</w:t>
      </w:r>
      <w:r w:rsidRPr="00333837">
        <w:rPr>
          <w:sz w:val="24"/>
          <w:szCs w:val="24"/>
        </w:rPr>
        <w:t>ncunhamento (aperto de alvenaria) em tijolo cerâmicos maciços 5x10x20cm</w:t>
      </w:r>
      <w:r w:rsidR="0073220A">
        <w:rPr>
          <w:sz w:val="24"/>
          <w:szCs w:val="24"/>
        </w:rPr>
        <w:t>,</w:t>
      </w:r>
      <w:r w:rsidRPr="00333837">
        <w:rPr>
          <w:sz w:val="24"/>
          <w:szCs w:val="24"/>
        </w:rPr>
        <w:t xml:space="preserve"> 1 vez (esp. 20cm), assentamento c/ argamassa traço1:6 (cimento e areia)</w:t>
      </w:r>
      <w:r>
        <w:rPr>
          <w:sz w:val="24"/>
          <w:szCs w:val="24"/>
        </w:rPr>
        <w:t xml:space="preserve">. </w:t>
      </w:r>
    </w:p>
    <w:p w:rsidR="00F131C7" w:rsidRDefault="00333837" w:rsidP="00715F09">
      <w:pPr>
        <w:widowControl/>
        <w:autoSpaceDE/>
        <w:autoSpaceDN/>
        <w:spacing w:line="360" w:lineRule="auto"/>
        <w:jc w:val="both"/>
      </w:pPr>
      <w:r>
        <w:rPr>
          <w:sz w:val="24"/>
          <w:szCs w:val="24"/>
        </w:rPr>
        <w:t xml:space="preserve">              Logo após as paredes receberão as camadas de argamassa para receber os revestimentos cerâmicos do piso ao teto. </w:t>
      </w:r>
    </w:p>
    <w:p w:rsidR="00F131C7" w:rsidRDefault="00F131C7" w:rsidP="00715F09">
      <w:pPr>
        <w:pStyle w:val="Corpodetexto"/>
        <w:spacing w:line="360" w:lineRule="auto"/>
        <w:ind w:left="101" w:right="113" w:firstLine="708"/>
        <w:jc w:val="both"/>
      </w:pPr>
    </w:p>
    <w:p w:rsidR="00790C99" w:rsidRDefault="00036C78" w:rsidP="00715F09">
      <w:pPr>
        <w:pStyle w:val="Ttulo1"/>
        <w:spacing w:before="1" w:line="360" w:lineRule="auto"/>
        <w:ind w:right="6726"/>
        <w:jc w:val="both"/>
      </w:pPr>
      <w:r>
        <w:t xml:space="preserve">Da Pavimentação: </w:t>
      </w:r>
      <w:r w:rsidRPr="00F131C7">
        <w:rPr>
          <w:u w:val="single"/>
        </w:rPr>
        <w:t>Pisos:</w:t>
      </w:r>
    </w:p>
    <w:p w:rsidR="00790C99" w:rsidRDefault="00036C78" w:rsidP="00715F09">
      <w:pPr>
        <w:pStyle w:val="Corpodetexto"/>
        <w:spacing w:line="360" w:lineRule="auto"/>
        <w:ind w:left="101" w:firstLine="708"/>
        <w:jc w:val="both"/>
      </w:pPr>
      <w:r>
        <w:t xml:space="preserve">Os pisos do Prédio Principal, </w:t>
      </w:r>
      <w:r w:rsidR="00AE0901">
        <w:t xml:space="preserve"> para que seja</w:t>
      </w:r>
      <w:r w:rsidR="00736373">
        <w:t>m</w:t>
      </w:r>
      <w:r w:rsidR="00C85ECA">
        <w:t xml:space="preserve"> feitas devidas instalações</w:t>
      </w:r>
      <w:r w:rsidR="00AE0901">
        <w:t xml:space="preserve"> de novos pisos</w:t>
      </w:r>
      <w:r w:rsidR="00736373">
        <w:t>,</w:t>
      </w:r>
      <w:r w:rsidR="00AE0901">
        <w:t xml:space="preserve"> deve</w:t>
      </w:r>
      <w:r w:rsidR="00C85ECA">
        <w:t>m</w:t>
      </w:r>
      <w:r w:rsidR="00AE0901">
        <w:t xml:space="preserve"> ser executa</w:t>
      </w:r>
      <w:r w:rsidR="00736373">
        <w:t>do</w:t>
      </w:r>
      <w:r w:rsidR="00C85ECA">
        <w:t>s</w:t>
      </w:r>
      <w:r w:rsidR="00736373">
        <w:t xml:space="preserve"> conforme o projeto apresentado.</w:t>
      </w:r>
    </w:p>
    <w:p w:rsidR="00790C99" w:rsidRDefault="00036C78" w:rsidP="00715F09">
      <w:pPr>
        <w:pStyle w:val="Corpodetexto"/>
        <w:spacing w:line="360" w:lineRule="auto"/>
        <w:ind w:left="101" w:right="128" w:firstLine="708"/>
        <w:jc w:val="both"/>
      </w:pPr>
      <w:r>
        <w:t>Para assentamento de pisos de acabamento deverá ser executada uma argamassa de regularização de cimento e areia traço 1:3, com adição de Sika 1 ou equivalente.</w:t>
      </w:r>
    </w:p>
    <w:p w:rsidR="00790C99" w:rsidRDefault="00036C78" w:rsidP="00715F09">
      <w:pPr>
        <w:pStyle w:val="Corpodetexto"/>
        <w:spacing w:line="360" w:lineRule="auto"/>
        <w:ind w:left="101" w:firstLine="708"/>
        <w:jc w:val="both"/>
      </w:pPr>
      <w:r>
        <w:t>O piso interno em todas as áreas</w:t>
      </w:r>
      <w:r w:rsidR="00736373">
        <w:t xml:space="preserve"> que serão reformadas</w:t>
      </w:r>
      <w:r>
        <w:t xml:space="preserve">, será em cerâmica clara, PEI V, antiderrapante, assentada </w:t>
      </w:r>
      <w:r w:rsidRPr="006913B4">
        <w:t>com argamassa co</w:t>
      </w:r>
      <w:r w:rsidR="00736373" w:rsidRPr="006913B4">
        <w:t>lante, e em algumas sala</w:t>
      </w:r>
      <w:r w:rsidR="00C85ECA">
        <w:t>s que apresentam piso ruins serão</w:t>
      </w:r>
      <w:r w:rsidR="00736373" w:rsidRPr="006913B4">
        <w:t xml:space="preserve"> substituidos em cerâmicas 5</w:t>
      </w:r>
      <w:r w:rsidR="002C7183">
        <w:t>,0</w:t>
      </w:r>
      <w:r w:rsidR="00736373" w:rsidRPr="006913B4">
        <w:t xml:space="preserve"> x 2</w:t>
      </w:r>
      <w:r w:rsidR="002C7183">
        <w:t>0,0</w:t>
      </w:r>
      <w:r w:rsidR="00736373" w:rsidRPr="006913B4">
        <w:t xml:space="preserve"> cm</w:t>
      </w:r>
      <w:r w:rsidR="00736373">
        <w:t xml:space="preserve"> </w:t>
      </w:r>
    </w:p>
    <w:p w:rsidR="00715F09" w:rsidRDefault="00715F09" w:rsidP="00715F09">
      <w:pPr>
        <w:pStyle w:val="Ttulo1"/>
        <w:spacing w:line="360" w:lineRule="auto"/>
        <w:jc w:val="both"/>
        <w:rPr>
          <w:u w:val="single"/>
        </w:rPr>
      </w:pPr>
      <w:bookmarkStart w:id="0" w:name="_GoBack"/>
      <w:bookmarkEnd w:id="0"/>
    </w:p>
    <w:p w:rsidR="00790C99" w:rsidRPr="00715F09" w:rsidRDefault="00036C78" w:rsidP="00715F09">
      <w:pPr>
        <w:pStyle w:val="Ttulo1"/>
        <w:spacing w:line="360" w:lineRule="auto"/>
        <w:jc w:val="both"/>
      </w:pPr>
      <w:r w:rsidRPr="00715F09">
        <w:t>Da Pintura:</w:t>
      </w:r>
    </w:p>
    <w:p w:rsidR="00790C99" w:rsidRDefault="00036C78" w:rsidP="00715F09">
      <w:pPr>
        <w:pStyle w:val="Corpodetexto"/>
        <w:spacing w:line="360" w:lineRule="auto"/>
        <w:ind w:left="101" w:right="112" w:firstLine="707"/>
        <w:jc w:val="both"/>
      </w:pPr>
      <w:r>
        <w:t xml:space="preserve">Todas as paredes acima da faixa de revestimento, receberão massa PVA corrida para reparos de trincas e para regularização da superfície e </w:t>
      </w:r>
      <w:r w:rsidR="00C85ECA">
        <w:t>deverão</w:t>
      </w:r>
      <w:r>
        <w:t xml:space="preserve"> ser adequadamente lixada</w:t>
      </w:r>
      <w:r w:rsidR="00C85ECA">
        <w:t>s</w:t>
      </w:r>
      <w:r>
        <w:t xml:space="preserve"> para receber a pintura final. A pintura deverá ser em tinta látex acrílica, 2 demãos na cor </w:t>
      </w:r>
      <w:r w:rsidR="002C622C" w:rsidRPr="002C622C">
        <w:t>conforme projeto</w:t>
      </w:r>
      <w:r w:rsidR="002C622C">
        <w:t xml:space="preserve"> apresentado. </w:t>
      </w:r>
      <w:r w:rsidR="002C622C" w:rsidRPr="002C622C">
        <w:t xml:space="preserve"> </w:t>
      </w:r>
    </w:p>
    <w:p w:rsidR="00AE0901" w:rsidRDefault="00036C78" w:rsidP="00715F09">
      <w:pPr>
        <w:pStyle w:val="Corpodetexto"/>
        <w:spacing w:line="360" w:lineRule="auto"/>
        <w:ind w:left="101" w:right="113" w:firstLine="708"/>
        <w:jc w:val="both"/>
      </w:pPr>
      <w:r>
        <w:t xml:space="preserve">Todos os elementos metálicos, constituídos por chapas, barras de ferro ou aço </w:t>
      </w:r>
    </w:p>
    <w:p w:rsidR="00AE0901" w:rsidRDefault="00AE0901" w:rsidP="00AE0901">
      <w:pPr>
        <w:pStyle w:val="Corpodetexto"/>
        <w:spacing w:line="360" w:lineRule="auto"/>
        <w:ind w:right="113"/>
        <w:jc w:val="both"/>
      </w:pPr>
    </w:p>
    <w:p w:rsidR="00715F09" w:rsidRDefault="00036C78" w:rsidP="00AE0901">
      <w:pPr>
        <w:pStyle w:val="Corpodetexto"/>
        <w:spacing w:line="360" w:lineRule="auto"/>
        <w:ind w:right="113"/>
        <w:jc w:val="both"/>
      </w:pPr>
      <w:r>
        <w:t xml:space="preserve">serão pintados com fundo anticorrosivo à base de cromato de zinco, devendo o </w:t>
      </w:r>
    </w:p>
    <w:p w:rsidR="00790C99" w:rsidRDefault="00036C78" w:rsidP="00AE0901">
      <w:pPr>
        <w:pStyle w:val="Corpodetexto"/>
        <w:spacing w:line="360" w:lineRule="auto"/>
        <w:ind w:right="113"/>
        <w:jc w:val="both"/>
      </w:pPr>
      <w:r>
        <w:t>substrato ser previamente limpo e preparado de acordo com as mesmas</w:t>
      </w:r>
      <w:r>
        <w:rPr>
          <w:spacing w:val="-17"/>
        </w:rPr>
        <w:t xml:space="preserve"> </w:t>
      </w:r>
      <w:r>
        <w:t>especificações.</w:t>
      </w:r>
    </w:p>
    <w:p w:rsidR="00AE0901" w:rsidRDefault="00036C78" w:rsidP="00715F09">
      <w:pPr>
        <w:pStyle w:val="Corpodetexto"/>
        <w:spacing w:line="360" w:lineRule="auto"/>
        <w:ind w:left="101" w:right="109" w:firstLine="708"/>
        <w:jc w:val="both"/>
      </w:pPr>
      <w:r>
        <w:t>Todas as peças metálicas, esquadrias, elemen</w:t>
      </w:r>
      <w:r w:rsidR="00AE0901">
        <w:t>tos metálicos receberão pintura</w:t>
      </w:r>
    </w:p>
    <w:p w:rsidR="00790C99" w:rsidRDefault="00036C78" w:rsidP="00AE0901">
      <w:pPr>
        <w:pStyle w:val="Corpodetexto"/>
        <w:spacing w:line="360" w:lineRule="auto"/>
        <w:ind w:right="109"/>
        <w:jc w:val="both"/>
      </w:pPr>
      <w:r>
        <w:lastRenderedPageBreak/>
        <w:t>esmalte sintético na cor indicada no projeto de arquitetura.</w:t>
      </w:r>
      <w:r w:rsidR="00C85ECA">
        <w:t xml:space="preserve"> </w:t>
      </w:r>
      <w:r>
        <w:t>Todas as portas de madeira receberão pintura a base de esmalte sintético</w:t>
      </w:r>
      <w:r w:rsidR="00AE0901">
        <w:t xml:space="preserve"> nas cores conforme o projeto</w:t>
      </w:r>
      <w:r w:rsidR="00DF4FF9">
        <w:t xml:space="preserve"> apresentado</w:t>
      </w:r>
      <w:r>
        <w:t>.</w:t>
      </w:r>
    </w:p>
    <w:p w:rsidR="00790C99" w:rsidRDefault="00790C99" w:rsidP="00715F09">
      <w:pPr>
        <w:pStyle w:val="Corpodetexto"/>
        <w:spacing w:before="2" w:line="360" w:lineRule="auto"/>
        <w:jc w:val="both"/>
      </w:pPr>
    </w:p>
    <w:p w:rsidR="00790C99" w:rsidRPr="00715F09" w:rsidRDefault="00715F09" w:rsidP="00715F09">
      <w:pPr>
        <w:pStyle w:val="Ttulo1"/>
        <w:spacing w:line="360" w:lineRule="auto"/>
        <w:jc w:val="both"/>
      </w:pPr>
      <w:r w:rsidRPr="00715F09">
        <w:t xml:space="preserve">Das </w:t>
      </w:r>
      <w:r w:rsidR="00036C78" w:rsidRPr="00715F09">
        <w:t>Instalações Hidráulicas e Sanitárias:</w:t>
      </w:r>
    </w:p>
    <w:p w:rsidR="00790C99" w:rsidRDefault="00036C78" w:rsidP="00715F09">
      <w:pPr>
        <w:pStyle w:val="Corpodetexto"/>
        <w:spacing w:line="360" w:lineRule="auto"/>
        <w:ind w:left="101" w:right="112" w:firstLine="708"/>
        <w:jc w:val="both"/>
      </w:pPr>
      <w:r>
        <w:t xml:space="preserve">As instalações </w:t>
      </w:r>
      <w:r w:rsidR="002C5D56">
        <w:t>dos vasos sanitarios completo</w:t>
      </w:r>
      <w:r w:rsidR="00C85ECA">
        <w:t>s</w:t>
      </w:r>
      <w:r w:rsidR="002C5D56">
        <w:t xml:space="preserve"> com louça branca inclusive val</w:t>
      </w:r>
      <w:r w:rsidR="00C85ECA">
        <w:t>v</w:t>
      </w:r>
      <w:r w:rsidR="002C5D56">
        <w:t>ula de descarga tudo de descarga, parafusos, tubo de ligação.</w:t>
      </w:r>
      <w:r>
        <w:t xml:space="preserve"> Todo o material emprega</w:t>
      </w:r>
      <w:r w:rsidR="00C85ECA">
        <w:t>do deverá</w:t>
      </w:r>
      <w:r>
        <w:t xml:space="preserve"> seguir as normas da</w:t>
      </w:r>
      <w:r>
        <w:rPr>
          <w:spacing w:val="-2"/>
        </w:rPr>
        <w:t xml:space="preserve"> </w:t>
      </w:r>
      <w:r>
        <w:t>ABNT.</w:t>
      </w:r>
    </w:p>
    <w:p w:rsidR="00790C99" w:rsidRDefault="00790C99" w:rsidP="00715F09">
      <w:pPr>
        <w:pStyle w:val="Corpodetexto"/>
        <w:spacing w:before="3" w:line="360" w:lineRule="auto"/>
        <w:jc w:val="both"/>
      </w:pPr>
    </w:p>
    <w:p w:rsidR="00790C99" w:rsidRPr="00715F09" w:rsidRDefault="00036C78" w:rsidP="00715F09">
      <w:pPr>
        <w:pStyle w:val="Ttulo1"/>
        <w:spacing w:line="360" w:lineRule="auto"/>
        <w:jc w:val="both"/>
      </w:pPr>
      <w:r w:rsidRPr="00715F09">
        <w:t xml:space="preserve">Das </w:t>
      </w:r>
      <w:r w:rsidR="000C5DE5">
        <w:t>Instalações Elétricas</w:t>
      </w:r>
      <w:r w:rsidRPr="00715F09">
        <w:t>:</w:t>
      </w:r>
    </w:p>
    <w:p w:rsidR="00790C99" w:rsidRDefault="00036C78" w:rsidP="00715F09">
      <w:pPr>
        <w:pStyle w:val="Corpodetexto"/>
        <w:spacing w:before="5" w:line="360" w:lineRule="auto"/>
        <w:ind w:left="101" w:right="128" w:firstLine="708"/>
        <w:jc w:val="both"/>
      </w:pPr>
      <w:r>
        <w:t>As instalações elétricas e de telefonia serão reparadas em conformidade as normas da ABNT.</w:t>
      </w:r>
    </w:p>
    <w:p w:rsidR="00790C99" w:rsidRDefault="00790C99" w:rsidP="00715F09">
      <w:pPr>
        <w:pStyle w:val="Corpodetexto"/>
        <w:spacing w:line="360" w:lineRule="auto"/>
        <w:jc w:val="both"/>
      </w:pPr>
    </w:p>
    <w:p w:rsidR="00F131C7" w:rsidRPr="00715F09" w:rsidRDefault="00333837" w:rsidP="00715F09">
      <w:pPr>
        <w:pStyle w:val="Ttulo1"/>
        <w:spacing w:line="360" w:lineRule="auto"/>
        <w:jc w:val="both"/>
      </w:pPr>
      <w:r w:rsidRPr="00715F09">
        <w:t>Das Prateleiras</w:t>
      </w:r>
      <w:r w:rsidR="00F131C7" w:rsidRPr="00715F09">
        <w:t>:</w:t>
      </w:r>
    </w:p>
    <w:p w:rsidR="00333837" w:rsidRDefault="00333837" w:rsidP="00715F09">
      <w:pPr>
        <w:pStyle w:val="Corpodetexto"/>
        <w:spacing w:line="360" w:lineRule="auto"/>
        <w:ind w:left="101" w:right="113" w:firstLine="708"/>
        <w:jc w:val="both"/>
      </w:pPr>
      <w:r>
        <w:rPr>
          <w:u w:val="single"/>
        </w:rPr>
        <w:t>Prateleiras</w:t>
      </w:r>
      <w:r>
        <w:t xml:space="preserve"> - Serão instalados prateleiras em todas as paredes da ampliação da dispenda, em material ardósia com e 2 cm embutida na parede. </w:t>
      </w:r>
    </w:p>
    <w:p w:rsidR="00F131C7" w:rsidRDefault="00F131C7" w:rsidP="00715F09">
      <w:pPr>
        <w:pStyle w:val="Corpodetexto"/>
        <w:spacing w:line="360" w:lineRule="auto"/>
        <w:jc w:val="both"/>
      </w:pPr>
    </w:p>
    <w:p w:rsidR="00790C99" w:rsidRPr="00715F09" w:rsidRDefault="00036C78" w:rsidP="00715F09">
      <w:pPr>
        <w:pStyle w:val="Ttulo1"/>
        <w:spacing w:line="360" w:lineRule="auto"/>
        <w:jc w:val="both"/>
        <w:rPr>
          <w:b w:val="0"/>
        </w:rPr>
      </w:pPr>
      <w:r w:rsidRPr="00715F09">
        <w:t>Considerações Finais</w:t>
      </w:r>
      <w:r w:rsidRPr="00715F09">
        <w:rPr>
          <w:b w:val="0"/>
        </w:rPr>
        <w:t>:</w:t>
      </w:r>
    </w:p>
    <w:p w:rsidR="00790C99" w:rsidRDefault="00036C78" w:rsidP="00715F09">
      <w:pPr>
        <w:pStyle w:val="Corpodetexto"/>
        <w:spacing w:line="360" w:lineRule="auto"/>
        <w:ind w:left="101" w:firstLine="768"/>
        <w:jc w:val="both"/>
      </w:pPr>
      <w:r>
        <w:t>Ao final da obra deverá ser feita a limpeza geral de todos os elementos, salas, piso, peças sanitárias, etc.</w:t>
      </w:r>
    </w:p>
    <w:p w:rsidR="00790C99" w:rsidRDefault="00790C99" w:rsidP="00715F09">
      <w:pPr>
        <w:pStyle w:val="Corpodetexto"/>
        <w:spacing w:line="360" w:lineRule="auto"/>
        <w:jc w:val="both"/>
        <w:rPr>
          <w:sz w:val="26"/>
        </w:rPr>
      </w:pPr>
    </w:p>
    <w:p w:rsidR="00790C99" w:rsidRDefault="002C622C" w:rsidP="00715F09">
      <w:pPr>
        <w:pStyle w:val="Corpodetexto"/>
        <w:spacing w:before="207" w:line="360" w:lineRule="auto"/>
        <w:ind w:left="809"/>
        <w:jc w:val="both"/>
        <w:rPr>
          <w:rFonts w:ascii="Arial"/>
          <w:sz w:val="18"/>
        </w:rPr>
      </w:pPr>
      <w:r>
        <w:t xml:space="preserve">Estiva, </w:t>
      </w:r>
      <w:r w:rsidR="00F131C7">
        <w:t>12</w:t>
      </w:r>
      <w:r w:rsidR="00036C78">
        <w:t xml:space="preserve"> de </w:t>
      </w:r>
      <w:r w:rsidR="00F131C7">
        <w:t>Março de 2019</w:t>
      </w:r>
      <w:r w:rsidR="00036C78">
        <w:t>.</w:t>
      </w:r>
    </w:p>
    <w:p w:rsidR="00790C99" w:rsidRDefault="00790C99">
      <w:pPr>
        <w:pStyle w:val="Corpodetexto"/>
        <w:rPr>
          <w:rFonts w:ascii="Arial"/>
          <w:sz w:val="18"/>
        </w:rPr>
      </w:pPr>
    </w:p>
    <w:sectPr w:rsidR="00790C99" w:rsidSect="00715F09">
      <w:headerReference w:type="default" r:id="rId7"/>
      <w:footerReference w:type="default" r:id="rId8"/>
      <w:pgSz w:w="11900" w:h="16840"/>
      <w:pgMar w:top="1660" w:right="1580" w:bottom="980" w:left="1600" w:header="712" w:footer="78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F02" w:rsidRDefault="00010F02">
      <w:r>
        <w:separator/>
      </w:r>
    </w:p>
  </w:endnote>
  <w:endnote w:type="continuationSeparator" w:id="1">
    <w:p w:rsidR="00010F02" w:rsidRDefault="00010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C99" w:rsidRDefault="004C5010">
    <w:pPr>
      <w:pStyle w:val="Corpodetexto"/>
      <w:spacing w:line="14" w:lineRule="auto"/>
      <w:rPr>
        <w:sz w:val="20"/>
      </w:rPr>
    </w:pPr>
    <w:r w:rsidRPr="004C5010">
      <w:rPr>
        <w:noProof/>
        <w:lang w:val="pt-BR" w:eastAsia="pt-B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176.85pt;margin-top:791.85pt;width:241.55pt;height:15.3pt;z-index:-2518302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+bN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" filled="f" stroked="f">
          <v:textbox inset="0,0,0,0">
            <w:txbxContent>
              <w:p w:rsidR="00790C99" w:rsidRDefault="00F131C7" w:rsidP="00F131C7">
                <w:pPr>
                  <w:pStyle w:val="Corpodetexto"/>
                  <w:spacing w:before="9"/>
                  <w:ind w:left="20"/>
                  <w:jc w:val="center"/>
                </w:pPr>
                <w:r>
                  <w:t xml:space="preserve">Estiva – </w:t>
                </w:r>
                <w:r w:rsidR="00036C78">
                  <w:t>MG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F02" w:rsidRDefault="00010F02">
      <w:r>
        <w:separator/>
      </w:r>
    </w:p>
  </w:footnote>
  <w:footnote w:type="continuationSeparator" w:id="1">
    <w:p w:rsidR="00010F02" w:rsidRDefault="00010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FD006A" w:rsidRDefault="00FD006A">
    <w:pPr>
      <w:pStyle w:val="Corpodetexto"/>
      <w:spacing w:line="14" w:lineRule="auto"/>
      <w:rPr>
        <w:sz w:val="20"/>
      </w:rPr>
    </w:pPr>
  </w:p>
  <w:p w:rsidR="00790C99" w:rsidRDefault="004C5010">
    <w:pPr>
      <w:pStyle w:val="Corpodetexto"/>
      <w:spacing w:line="14" w:lineRule="auto"/>
      <w:rPr>
        <w:sz w:val="20"/>
      </w:rPr>
    </w:pPr>
    <w:r w:rsidRPr="004C5010">
      <w:rPr>
        <w:noProof/>
        <w:lang w:val="pt-BR" w:eastAsia="pt-B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79.95pt;margin-top:34.6pt;width:460.3pt;height:78.95pt;z-index:-2518312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6uNrQIAAKo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" filled="f" stroked="f">
          <v:textbox inset="0,0,0,0">
            <w:txbxContent>
              <w:p w:rsidR="00790C99" w:rsidRDefault="00036C78" w:rsidP="00715F09">
                <w:pPr>
                  <w:spacing w:before="8"/>
                  <w:ind w:left="20"/>
                  <w:jc w:val="center"/>
                  <w:rPr>
                    <w:color w:val="FF0000"/>
                    <w:sz w:val="28"/>
                  </w:rPr>
                </w:pPr>
                <w:r w:rsidRPr="00FD006A">
                  <w:rPr>
                    <w:color w:val="FF0000"/>
                    <w:sz w:val="28"/>
                  </w:rPr>
                  <w:t xml:space="preserve">PREFEITURA MUNICIPAL DE </w:t>
                </w:r>
                <w:r w:rsidR="00C948A2" w:rsidRPr="00FD006A">
                  <w:rPr>
                    <w:color w:val="FF0000"/>
                    <w:sz w:val="28"/>
                  </w:rPr>
                  <w:t>ESTIVA</w:t>
                </w:r>
              </w:p>
              <w:p w:rsidR="00FD006A" w:rsidRPr="00FD006A" w:rsidRDefault="00FD006A" w:rsidP="00715F09">
                <w:pPr>
                  <w:spacing w:before="8"/>
                  <w:ind w:left="20"/>
                  <w:jc w:val="center"/>
                  <w:rPr>
                    <w:color w:val="FF0000"/>
                    <w:sz w:val="28"/>
                  </w:rPr>
                </w:pPr>
              </w:p>
              <w:p w:rsidR="00715F09" w:rsidRDefault="00C948A2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  <w:r w:rsidRPr="00FD006A">
                  <w:rPr>
                    <w:color w:val="FF0000"/>
                  </w:rPr>
                  <w:t>Estado de Minas Gerais</w:t>
                </w: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  <w:p w:rsidR="00FD006A" w:rsidRPr="00FD006A" w:rsidRDefault="00FD006A" w:rsidP="00FD006A">
                <w:pPr>
                  <w:pStyle w:val="Corpodetexto"/>
                  <w:spacing w:before="1"/>
                  <w:ind w:left="1212" w:right="1417" w:firstLine="153"/>
                  <w:jc w:val="center"/>
                  <w:rPr>
                    <w:color w:val="FF000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EBE"/>
    <w:multiLevelType w:val="hybridMultilevel"/>
    <w:tmpl w:val="EE0035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A136F"/>
    <w:multiLevelType w:val="hybridMultilevel"/>
    <w:tmpl w:val="708E97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90C99"/>
    <w:rsid w:val="00010F02"/>
    <w:rsid w:val="00036C78"/>
    <w:rsid w:val="000C5DE5"/>
    <w:rsid w:val="002C5D56"/>
    <w:rsid w:val="002C622C"/>
    <w:rsid w:val="002C7183"/>
    <w:rsid w:val="00333837"/>
    <w:rsid w:val="0041055F"/>
    <w:rsid w:val="00497F40"/>
    <w:rsid w:val="004C5010"/>
    <w:rsid w:val="004D0C36"/>
    <w:rsid w:val="006913B4"/>
    <w:rsid w:val="00715F09"/>
    <w:rsid w:val="0073220A"/>
    <w:rsid w:val="00736373"/>
    <w:rsid w:val="00790C99"/>
    <w:rsid w:val="008D782F"/>
    <w:rsid w:val="00AE0901"/>
    <w:rsid w:val="00C85ECA"/>
    <w:rsid w:val="00C948A2"/>
    <w:rsid w:val="00CE47DF"/>
    <w:rsid w:val="00DF4FF9"/>
    <w:rsid w:val="00E14B5C"/>
    <w:rsid w:val="00E91A54"/>
    <w:rsid w:val="00F0465D"/>
    <w:rsid w:val="00F131C7"/>
    <w:rsid w:val="00FC473C"/>
    <w:rsid w:val="00FD0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C5010"/>
    <w:rPr>
      <w:rFonts w:ascii="Times New Roman" w:eastAsia="Times New Roman" w:hAnsi="Times New Roman" w:cs="Times New Roman"/>
      <w:lang w:val="pt-PT" w:eastAsia="pt-PT" w:bidi="pt-PT"/>
    </w:rPr>
  </w:style>
  <w:style w:type="paragraph" w:styleId="Ttulo1">
    <w:name w:val="heading 1"/>
    <w:basedOn w:val="Normal"/>
    <w:uiPriority w:val="1"/>
    <w:qFormat/>
    <w:rsid w:val="004C5010"/>
    <w:pPr>
      <w:ind w:left="101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50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4C5010"/>
    <w:rPr>
      <w:sz w:val="24"/>
      <w:szCs w:val="24"/>
    </w:rPr>
  </w:style>
  <w:style w:type="paragraph" w:styleId="PargrafodaLista">
    <w:name w:val="List Paragraph"/>
    <w:basedOn w:val="Normal"/>
    <w:uiPriority w:val="1"/>
    <w:qFormat/>
    <w:rsid w:val="004C5010"/>
  </w:style>
  <w:style w:type="paragraph" w:customStyle="1" w:styleId="TableParagraph">
    <w:name w:val="Table Paragraph"/>
    <w:basedOn w:val="Normal"/>
    <w:uiPriority w:val="1"/>
    <w:qFormat/>
    <w:rsid w:val="004C5010"/>
  </w:style>
  <w:style w:type="paragraph" w:styleId="Cabealho">
    <w:name w:val="header"/>
    <w:basedOn w:val="Normal"/>
    <w:link w:val="CabealhoChar"/>
    <w:uiPriority w:val="99"/>
    <w:unhideWhenUsed/>
    <w:rsid w:val="00C948A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948A2"/>
    <w:rPr>
      <w:rFonts w:ascii="Times New Roman" w:eastAsia="Times New Roman" w:hAnsi="Times New Roman" w:cs="Times New Roman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C948A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48A2"/>
    <w:rPr>
      <w:rFonts w:ascii="Times New Roman" w:eastAsia="Times New Roman" w:hAnsi="Times New Roman" w:cs="Times New Roman"/>
      <w:lang w:val="pt-PT" w:eastAsia="pt-PT" w:bidi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Descritivo</vt:lpstr>
    </vt:vector>
  </TitlesOfParts>
  <Company>Hewlett-Packard</Company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Descritivo</dc:title>
  <dc:creator>Edione</dc:creator>
  <cp:lastModifiedBy>Usuário do Windows</cp:lastModifiedBy>
  <cp:revision>4</cp:revision>
  <dcterms:created xsi:type="dcterms:W3CDTF">2019-06-10T14:20:00Z</dcterms:created>
  <dcterms:modified xsi:type="dcterms:W3CDTF">2019-06-10T14:24:00Z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2019-03-12T00:00:00Z</vt:filetime>
  </property>
</Properties>
</file>